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3B0F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7000DE">
        <w:rPr>
          <w:rFonts w:ascii="Times New Roman" w:hAnsi="Times New Roman" w:cs="Times New Roman"/>
          <w:b/>
          <w:bCs/>
          <w:sz w:val="28"/>
          <w:szCs w:val="28"/>
        </w:rPr>
        <w:t>Lokalforeningernes rådighedsbeløb</w:t>
      </w:r>
      <w:r w:rsidRPr="00700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0DE">
        <w:rPr>
          <w:rFonts w:ascii="Times New Roman" w:hAnsi="Times New Roman" w:cs="Times New Roman"/>
          <w:color w:val="0070C0"/>
          <w:sz w:val="24"/>
          <w:szCs w:val="24"/>
        </w:rPr>
        <w:t>(generalforsamling pkt. 7)</w:t>
      </w:r>
    </w:p>
    <w:p w14:paraId="632E8DE8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 xml:space="preserve">Bestyrelsen anbefaler, at lokalforeningernes rådighedsbeløb fastsættes efter samme model som i forudgående år. Lokalforeningerne står for medlemshvervning og medlemsaktivitet i lokalområdet. Er der ingen aktiviteter, </w:t>
      </w:r>
      <w:r>
        <w:rPr>
          <w:rFonts w:ascii="Times New Roman" w:hAnsi="Times New Roman" w:cs="Times New Roman"/>
          <w:sz w:val="24"/>
          <w:szCs w:val="24"/>
        </w:rPr>
        <w:t xml:space="preserve">indestår </w:t>
      </w:r>
      <w:r w:rsidRPr="007000DE">
        <w:rPr>
          <w:rFonts w:ascii="Times New Roman" w:hAnsi="Times New Roman" w:cs="Times New Roman"/>
          <w:sz w:val="24"/>
          <w:szCs w:val="24"/>
        </w:rPr>
        <w:t>rådighedsbeløbet</w:t>
      </w:r>
      <w:r>
        <w:rPr>
          <w:rFonts w:ascii="Times New Roman" w:hAnsi="Times New Roman" w:cs="Times New Roman"/>
          <w:sz w:val="24"/>
          <w:szCs w:val="24"/>
        </w:rPr>
        <w:t xml:space="preserve"> på lokalforeningens konto i Den faglige forening Håndværk og Design</w:t>
      </w:r>
      <w:r w:rsidRPr="007000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0DE">
        <w:rPr>
          <w:rFonts w:ascii="Times New Roman" w:hAnsi="Times New Roman" w:cs="Times New Roman"/>
          <w:sz w:val="24"/>
          <w:szCs w:val="24"/>
        </w:rPr>
        <w:t>Lokalforeningerne stiller deres re</w:t>
      </w:r>
      <w:r>
        <w:rPr>
          <w:rFonts w:ascii="Times New Roman" w:hAnsi="Times New Roman" w:cs="Times New Roman"/>
          <w:sz w:val="24"/>
          <w:szCs w:val="24"/>
        </w:rPr>
        <w:t>gn</w:t>
      </w:r>
      <w:r w:rsidRPr="007000DE">
        <w:rPr>
          <w:rFonts w:ascii="Times New Roman" w:hAnsi="Times New Roman" w:cs="Times New Roman"/>
          <w:sz w:val="24"/>
          <w:szCs w:val="24"/>
        </w:rPr>
        <w:t>skab til rådighed for generalforsamlingen og de kritiske revisorer.</w:t>
      </w:r>
    </w:p>
    <w:p w14:paraId="0C06E6DC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Lokalforeningernes rådighedsbeløb opgøres hvert år i jan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000DE">
        <w:rPr>
          <w:rFonts w:ascii="Times New Roman" w:hAnsi="Times New Roman" w:cs="Times New Roman"/>
          <w:sz w:val="24"/>
          <w:szCs w:val="24"/>
        </w:rPr>
        <w:t>ar og udgør 16,5% af kontingentmassen året før.</w:t>
      </w:r>
    </w:p>
    <w:p w14:paraId="7FD336C6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Alle aktive lokalforeninger får modtage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000DE">
        <w:rPr>
          <w:rFonts w:ascii="Times New Roman" w:hAnsi="Times New Roman" w:cs="Times New Roman"/>
          <w:sz w:val="24"/>
          <w:szCs w:val="24"/>
        </w:rPr>
        <w:t xml:space="preserve"> et grundbeløb på 5000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00DE">
        <w:rPr>
          <w:rFonts w:ascii="Times New Roman" w:hAnsi="Times New Roman" w:cs="Times New Roman"/>
          <w:sz w:val="24"/>
          <w:szCs w:val="24"/>
        </w:rPr>
        <w:t>00 kr.</w:t>
      </w:r>
    </w:p>
    <w:p w14:paraId="64E93440" w14:textId="51EE4A7A" w:rsidR="00FD44FD" w:rsidRPr="00AB5166" w:rsidRDefault="00FD44FD" w:rsidP="00FD44FD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AB5166">
        <w:rPr>
          <w:rFonts w:ascii="Times New Roman" w:hAnsi="Times New Roman" w:cs="Times New Roman"/>
          <w:color w:val="00B050"/>
          <w:sz w:val="24"/>
          <w:szCs w:val="24"/>
        </w:rPr>
        <w:t>¼ af den samlede pulje henstår i Den faglige forening Håndværk og Design til projekter i lokalområdet primært med henblik på medlemshvervning eller igangsættelse af nye aktiviteter.</w:t>
      </w:r>
      <w:r w:rsidR="00AB5166">
        <w:rPr>
          <w:rFonts w:ascii="Times New Roman" w:hAnsi="Times New Roman" w:cs="Times New Roman"/>
          <w:color w:val="00B050"/>
          <w:sz w:val="24"/>
          <w:szCs w:val="24"/>
        </w:rPr>
        <w:t xml:space="preserve"> (Skal vel rettes</w:t>
      </w:r>
      <w:r w:rsidR="00C97699">
        <w:rPr>
          <w:rFonts w:ascii="Times New Roman" w:hAnsi="Times New Roman" w:cs="Times New Roman"/>
          <w:color w:val="00B050"/>
          <w:sz w:val="24"/>
          <w:szCs w:val="24"/>
        </w:rPr>
        <w:t>/fjernes</w:t>
      </w:r>
      <w:r w:rsidR="00AB5166">
        <w:rPr>
          <w:rFonts w:ascii="Times New Roman" w:hAnsi="Times New Roman" w:cs="Times New Roman"/>
          <w:color w:val="00B050"/>
          <w:sz w:val="24"/>
          <w:szCs w:val="24"/>
        </w:rPr>
        <w:t xml:space="preserve"> som konsekvens af nedlæggelse af puljen?)</w:t>
      </w:r>
    </w:p>
    <w:p w14:paraId="618671DC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Resten af puljen fordeles efter det samlede medlems- og abonnementstal ved årsskiftet.</w:t>
      </w:r>
    </w:p>
    <w:p w14:paraId="7DCAF35D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Lokalforeningerne kan have deres midler indestående på egen bankkonto eller på konto i Den faglige forening Håndværk og Design.</w:t>
      </w:r>
    </w:p>
    <w:p w14:paraId="6DE72CF2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42AFC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1F51E" w14:textId="78539710" w:rsidR="00FD44FD" w:rsidRPr="007000DE" w:rsidRDefault="00FD44FD" w:rsidP="00FD44FD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7000DE">
        <w:rPr>
          <w:rFonts w:ascii="Times New Roman" w:hAnsi="Times New Roman" w:cs="Times New Roman"/>
          <w:b/>
          <w:bCs/>
          <w:sz w:val="28"/>
          <w:szCs w:val="28"/>
        </w:rPr>
        <w:t>Forslag til fastsættelse af honorarer m. v. gældende for 202</w:t>
      </w:r>
      <w:r w:rsidR="00D865D6">
        <w:rPr>
          <w:rFonts w:ascii="Times New Roman" w:hAnsi="Times New Roman" w:cs="Times New Roman"/>
          <w:b/>
          <w:bCs/>
          <w:sz w:val="28"/>
          <w:szCs w:val="28"/>
        </w:rPr>
        <w:t>5 og 2026</w:t>
      </w:r>
      <w:r w:rsidRPr="00700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0DE">
        <w:rPr>
          <w:rFonts w:ascii="Times New Roman" w:hAnsi="Times New Roman" w:cs="Times New Roman"/>
          <w:color w:val="0070C0"/>
          <w:sz w:val="24"/>
          <w:szCs w:val="24"/>
        </w:rPr>
        <w:t>(generalforsamlingens punkt 8)</w:t>
      </w:r>
    </w:p>
    <w:p w14:paraId="01854523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9FCE5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000DE">
        <w:rPr>
          <w:rFonts w:ascii="Times New Roman" w:hAnsi="Times New Roman" w:cs="Times New Roman"/>
          <w:b/>
          <w:bCs/>
          <w:sz w:val="24"/>
          <w:szCs w:val="24"/>
        </w:rPr>
        <w:t>Bestyrelsen for Den faglige forening Håndværk og Design</w:t>
      </w:r>
    </w:p>
    <w:p w14:paraId="2A27CB57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Ved honorering er udgangspunktet en overlærer på slutløn med højeste stedtillæg.</w:t>
      </w:r>
    </w:p>
    <w:p w14:paraId="53B08812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0EE9C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 xml:space="preserve">Formand: </w:t>
      </w:r>
      <w:r w:rsidRPr="007000DE">
        <w:rPr>
          <w:rFonts w:ascii="Times New Roman" w:hAnsi="Times New Roman" w:cs="Times New Roman"/>
          <w:sz w:val="24"/>
          <w:szCs w:val="24"/>
        </w:rPr>
        <w:tab/>
      </w:r>
      <w:r w:rsidRPr="007000DE">
        <w:rPr>
          <w:rFonts w:ascii="Times New Roman" w:hAnsi="Times New Roman" w:cs="Times New Roman"/>
          <w:sz w:val="24"/>
          <w:szCs w:val="24"/>
        </w:rPr>
        <w:tab/>
        <w:t>Frikøb/honorar svarende til 100 timer/år (for tiden 30.000 kr.)</w:t>
      </w:r>
    </w:p>
    <w:p w14:paraId="3FAEA8DE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Næstformand:</w:t>
      </w:r>
      <w:r w:rsidRPr="007000DE">
        <w:rPr>
          <w:rFonts w:ascii="Times New Roman" w:hAnsi="Times New Roman" w:cs="Times New Roman"/>
          <w:sz w:val="24"/>
          <w:szCs w:val="24"/>
        </w:rPr>
        <w:tab/>
        <w:t>Frikøb/honorar svarende til 100 timer/år (for tiden 30.000 kr.)</w:t>
      </w:r>
    </w:p>
    <w:p w14:paraId="2A913074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Kasserer:</w:t>
      </w:r>
      <w:r w:rsidRPr="007000DE">
        <w:rPr>
          <w:rFonts w:ascii="Times New Roman" w:hAnsi="Times New Roman" w:cs="Times New Roman"/>
          <w:sz w:val="24"/>
          <w:szCs w:val="24"/>
        </w:rPr>
        <w:tab/>
      </w:r>
      <w:r w:rsidRPr="007000DE">
        <w:rPr>
          <w:rFonts w:ascii="Times New Roman" w:hAnsi="Times New Roman" w:cs="Times New Roman"/>
          <w:sz w:val="24"/>
          <w:szCs w:val="24"/>
        </w:rPr>
        <w:tab/>
        <w:t>Frikøb/honorar svarende til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00DE">
        <w:rPr>
          <w:rFonts w:ascii="Times New Roman" w:hAnsi="Times New Roman" w:cs="Times New Roman"/>
          <w:sz w:val="24"/>
          <w:szCs w:val="24"/>
        </w:rPr>
        <w:t>0 timer/år (for tiden 30.000 kr.)</w:t>
      </w:r>
    </w:p>
    <w:p w14:paraId="1EFCA9E2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E117A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Det er ikke ”titlerne” i sig selv, der honoreres. Honoraret er afstemt efter faste arbejdsopgaver og ad hoc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000DE">
        <w:rPr>
          <w:rFonts w:ascii="Times New Roman" w:hAnsi="Times New Roman" w:cs="Times New Roman"/>
          <w:sz w:val="24"/>
          <w:szCs w:val="24"/>
        </w:rPr>
        <w:t>opgaver, der til enhver tid er fastlagt i forretningsord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00DE">
        <w:rPr>
          <w:rFonts w:ascii="Times New Roman" w:hAnsi="Times New Roman" w:cs="Times New Roman"/>
          <w:sz w:val="24"/>
          <w:szCs w:val="24"/>
        </w:rPr>
        <w:t>nen.</w:t>
      </w:r>
    </w:p>
    <w:p w14:paraId="5CC14F02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0E9D2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Konferenceplanlægningsudvalget: 7.000 kr. Beløbet fordeles efter arbejdsbyrden med konferencen.</w:t>
      </w:r>
    </w:p>
    <w:p w14:paraId="61172548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FE2F12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b/>
          <w:bCs/>
          <w:sz w:val="24"/>
          <w:szCs w:val="24"/>
        </w:rPr>
        <w:t>Fagbladet Håndværk&amp;Design:</w:t>
      </w:r>
    </w:p>
    <w:p w14:paraId="65609F4D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C3E0A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 xml:space="preserve">Annoncetegner: </w:t>
      </w:r>
      <w:r w:rsidRPr="007000DE">
        <w:rPr>
          <w:rFonts w:ascii="Times New Roman" w:hAnsi="Times New Roman" w:cs="Times New Roman"/>
          <w:sz w:val="24"/>
          <w:szCs w:val="24"/>
        </w:rPr>
        <w:tab/>
        <w:t>2.550kr/år + 3% af faktura</w:t>
      </w:r>
    </w:p>
    <w:p w14:paraId="2474E325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AD04B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Redaktør/redaktion:</w:t>
      </w:r>
      <w:r w:rsidRPr="007000DE">
        <w:rPr>
          <w:rFonts w:ascii="Times New Roman" w:hAnsi="Times New Roman" w:cs="Times New Roman"/>
          <w:sz w:val="24"/>
          <w:szCs w:val="24"/>
        </w:rPr>
        <w:tab/>
        <w:t>9.900 kr. pr. produceret nummer med 36 sider + evt. ekstra sider forholdsvis. Redaktøren kan beslutte, at honoraret kan deles, hvis der sker ændringer i fordelingen af arbejdsopgaver.</w:t>
      </w:r>
    </w:p>
    <w:p w14:paraId="72559C84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627AE6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Artikler i Håndværk&amp;Design: 400 kr./side; tekst eller billeder.</w:t>
      </w:r>
    </w:p>
    <w:p w14:paraId="3211A8A4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F624F" w14:textId="272BD740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b/>
          <w:bCs/>
          <w:sz w:val="24"/>
          <w:szCs w:val="24"/>
        </w:rPr>
        <w:lastRenderedPageBreak/>
        <w:t>Webmaster:</w:t>
      </w:r>
      <w:r w:rsidRPr="007000DE">
        <w:rPr>
          <w:rFonts w:ascii="Times New Roman" w:hAnsi="Times New Roman" w:cs="Times New Roman"/>
          <w:sz w:val="24"/>
          <w:szCs w:val="24"/>
        </w:rPr>
        <w:t xml:space="preserve"> 10.000 kr./år</w:t>
      </w:r>
      <w:r w:rsidR="00D96029">
        <w:rPr>
          <w:rFonts w:ascii="Times New Roman" w:hAnsi="Times New Roman" w:cs="Times New Roman"/>
          <w:sz w:val="24"/>
          <w:szCs w:val="24"/>
        </w:rPr>
        <w:t xml:space="preserve"> </w:t>
      </w:r>
      <w:r w:rsidR="00D96029" w:rsidRPr="00D96029">
        <w:rPr>
          <w:rFonts w:ascii="Times New Roman" w:hAnsi="Times New Roman" w:cs="Times New Roman"/>
          <w:color w:val="FF0000"/>
          <w:sz w:val="24"/>
          <w:szCs w:val="24"/>
        </w:rPr>
        <w:t>eller tilsvarende frikøb.</w:t>
      </w:r>
    </w:p>
    <w:p w14:paraId="33EB5C86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942C4" w14:textId="2D5CEEA9" w:rsidR="00FD44FD" w:rsidRPr="00F90944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944">
        <w:rPr>
          <w:rFonts w:ascii="Times New Roman" w:hAnsi="Times New Roman" w:cs="Times New Roman"/>
          <w:b/>
          <w:bCs/>
          <w:sz w:val="24"/>
          <w:szCs w:val="24"/>
        </w:rPr>
        <w:t>Sociale medier:</w:t>
      </w:r>
      <w:r w:rsidRPr="00F90944">
        <w:rPr>
          <w:rFonts w:ascii="Times New Roman" w:hAnsi="Times New Roman" w:cs="Times New Roman"/>
          <w:sz w:val="24"/>
          <w:szCs w:val="24"/>
        </w:rPr>
        <w:t xml:space="preserve"> Vedligeholde og promovere foreningens aktiviteter på sociale medier: 10.000 kr./år</w:t>
      </w:r>
      <w:r w:rsidR="00D96029">
        <w:rPr>
          <w:rFonts w:ascii="Times New Roman" w:hAnsi="Times New Roman" w:cs="Times New Roman"/>
          <w:sz w:val="24"/>
          <w:szCs w:val="24"/>
        </w:rPr>
        <w:t xml:space="preserve"> </w:t>
      </w:r>
      <w:r w:rsidR="00D96029" w:rsidRPr="00D96029">
        <w:rPr>
          <w:rFonts w:ascii="Times New Roman" w:hAnsi="Times New Roman" w:cs="Times New Roman"/>
          <w:color w:val="FF0000"/>
          <w:sz w:val="24"/>
          <w:szCs w:val="24"/>
        </w:rPr>
        <w:t>eller tilsvarende frikøb.</w:t>
      </w:r>
    </w:p>
    <w:p w14:paraId="00933AFD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4AB0F6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b/>
          <w:bCs/>
          <w:sz w:val="24"/>
          <w:szCs w:val="24"/>
        </w:rPr>
        <w:t>Dækning af udgifter til befordring:</w:t>
      </w:r>
      <w:r w:rsidRPr="007000D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B7397EB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813CF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Udgifter til offentlig transport, bro m.v. refunderes efter bilag.</w:t>
      </w:r>
    </w:p>
    <w:p w14:paraId="013CD0FB" w14:textId="6D4EF448" w:rsidR="00FD44FD" w:rsidRPr="007000DE" w:rsidRDefault="00FD44FD" w:rsidP="00FD44F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Kørsel i egen bil til statens lave takst for befordringsgodtgørelse, for tiden: 2,23 kr./km.</w:t>
      </w:r>
    </w:p>
    <w:p w14:paraId="1529EC6D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5FD0C4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b/>
          <w:bCs/>
          <w:sz w:val="24"/>
          <w:szCs w:val="24"/>
        </w:rPr>
        <w:t>Dækning af omkostninger</w:t>
      </w:r>
    </w:p>
    <w:p w14:paraId="6AD8B2E6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0DE">
        <w:rPr>
          <w:rFonts w:ascii="Times New Roman" w:hAnsi="Times New Roman" w:cs="Times New Roman"/>
          <w:sz w:val="24"/>
          <w:szCs w:val="24"/>
        </w:rPr>
        <w:t>Kontorartikler og forbrugsstoffer refunderes efter bilag efter gældende regler.</w:t>
      </w:r>
    </w:p>
    <w:p w14:paraId="165412E3" w14:textId="77777777" w:rsidR="00FD44FD" w:rsidRPr="007000DE" w:rsidRDefault="00FD44FD" w:rsidP="00FD4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54AEF" w14:textId="50FF7FFA" w:rsidR="00FD44FD" w:rsidRPr="007000DE" w:rsidRDefault="00FD44FD" w:rsidP="00FD44FD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7000DE">
        <w:rPr>
          <w:rFonts w:ascii="Times New Roman" w:hAnsi="Times New Roman" w:cs="Times New Roman"/>
          <w:b/>
          <w:bCs/>
          <w:sz w:val="28"/>
          <w:szCs w:val="28"/>
        </w:rPr>
        <w:t>Forslag til fastsættelse af kontingent</w:t>
      </w:r>
      <w:r w:rsidR="00A55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537E" w:rsidRPr="00A5537E">
        <w:rPr>
          <w:rFonts w:ascii="Times New Roman" w:hAnsi="Times New Roman" w:cs="Times New Roman"/>
          <w:b/>
          <w:bCs/>
          <w:color w:val="FF0000"/>
          <w:sz w:val="28"/>
          <w:szCs w:val="28"/>
        </w:rPr>
        <w:t>for 2026</w:t>
      </w:r>
      <w:r w:rsidRPr="007000D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0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0DE">
        <w:rPr>
          <w:rFonts w:ascii="Times New Roman" w:hAnsi="Times New Roman" w:cs="Times New Roman"/>
          <w:color w:val="0070C0"/>
          <w:sz w:val="24"/>
          <w:szCs w:val="24"/>
        </w:rPr>
        <w:t>(generalforsamlingens punkt 9)</w:t>
      </w:r>
    </w:p>
    <w:p w14:paraId="72F87CB3" w14:textId="77777777" w:rsidR="00FD44FD" w:rsidRPr="007000DE" w:rsidRDefault="00FD44FD" w:rsidP="00FD44FD">
      <w:pPr>
        <w:shd w:val="clear" w:color="auto" w:fill="FFFFFF"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Abonnement uden medlemsfordele, skole eller privat, kr. 450,- (moms udgør kr: 90,-)</w:t>
      </w:r>
    </w:p>
    <w:p w14:paraId="41D4E2FA" w14:textId="77777777" w:rsidR="00FD44FD" w:rsidRPr="007000DE" w:rsidRDefault="00FD44FD" w:rsidP="00FD44F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Kan tegnes med flere abonnementer til samme adresse. Prisen bliver så antal x 450 incl moms.</w:t>
      </w:r>
    </w:p>
    <w:p w14:paraId="1F1465B7" w14:textId="77777777" w:rsidR="00FD44FD" w:rsidRPr="007000DE" w:rsidRDefault="00FD44FD" w:rsidP="00FD44F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Medlemsskab og medlemsfordele er fravalgt.</w:t>
      </w:r>
    </w:p>
    <w:p w14:paraId="6C8EEF99" w14:textId="77777777" w:rsidR="00FD44FD" w:rsidRPr="007000DE" w:rsidRDefault="00FD44FD" w:rsidP="00FD44FD">
      <w:pPr>
        <w:shd w:val="clear" w:color="auto" w:fill="FFFFFF"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Medlem (personligt) Kr: 450,- momsfritaget</w:t>
      </w:r>
    </w:p>
    <w:p w14:paraId="428AC3C8" w14:textId="77777777" w:rsidR="00FD44FD" w:rsidRPr="007000DE" w:rsidRDefault="00FD44FD" w:rsidP="00FD44F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Medlemmet vælger selv om medlemsbladet H&amp;D + faktura sendes til skolen eller hjemadresse.</w:t>
      </w:r>
    </w:p>
    <w:p w14:paraId="6085AB97" w14:textId="77777777" w:rsidR="00FD44FD" w:rsidRPr="007000DE" w:rsidRDefault="00FD44FD" w:rsidP="00FD44F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Medlemsfordelene følger medlemmet.</w:t>
      </w:r>
    </w:p>
    <w:p w14:paraId="0314BB31" w14:textId="77777777" w:rsidR="00FD44FD" w:rsidRPr="007000DE" w:rsidRDefault="00FD44FD" w:rsidP="00FD44F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Medlemmer kan læse Håndværk&amp;Design og andre publikationer online – medlemslogin</w:t>
      </w:r>
    </w:p>
    <w:p w14:paraId="4D5DF987" w14:textId="77777777" w:rsidR="00FD44FD" w:rsidRPr="007000DE" w:rsidRDefault="00FD44FD" w:rsidP="00FD44FD">
      <w:pPr>
        <w:shd w:val="clear" w:color="auto" w:fill="FFFFFF"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Skolemedlem Kr: 525,- momsfritaget</w:t>
      </w:r>
    </w:p>
    <w:p w14:paraId="293A88C3" w14:textId="77777777" w:rsidR="00FD44FD" w:rsidRPr="007000DE" w:rsidRDefault="00FD44FD" w:rsidP="00FD44F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Faktura og fagbladet H&amp;D sendes til skolen (1 eks.)</w:t>
      </w:r>
    </w:p>
    <w:p w14:paraId="459D6DB7" w14:textId="77777777" w:rsidR="00FD44FD" w:rsidRPr="007000DE" w:rsidRDefault="00FD44FD" w:rsidP="00FD44F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Kontaktpersonen tegner medlemskabet,</w:t>
      </w:r>
    </w:p>
    <w:p w14:paraId="4386ED42" w14:textId="77777777" w:rsidR="00FD44FD" w:rsidRPr="007000DE" w:rsidRDefault="00FD44FD" w:rsidP="00FD44F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Skolens øvrige lærere kan benytte medlemsfordele i stedet for kontaktpersonen.</w:t>
      </w:r>
    </w:p>
    <w:p w14:paraId="2A48C668" w14:textId="77777777" w:rsidR="00FD44FD" w:rsidRPr="007000DE" w:rsidRDefault="00FD44FD" w:rsidP="00FD44F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Medlemmer kan læse Håndværk&amp;Design og andre publikationer online – medlemslogin</w:t>
      </w:r>
    </w:p>
    <w:p w14:paraId="44F05DEC" w14:textId="77777777" w:rsidR="00FD44FD" w:rsidRPr="007000DE" w:rsidRDefault="00FD44FD" w:rsidP="00FD44FD">
      <w:pPr>
        <w:shd w:val="clear" w:color="auto" w:fill="FFFFFF"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Skoleteam medlem Kr: 900,- momsfritaget</w:t>
      </w:r>
    </w:p>
    <w:p w14:paraId="544FEDEA" w14:textId="77777777" w:rsidR="00FD44FD" w:rsidRPr="007000DE" w:rsidRDefault="00FD44FD" w:rsidP="00FD44F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Faktura og 3 stk. H&amp;D sendes til skolen.</w:t>
      </w:r>
    </w:p>
    <w:p w14:paraId="19671947" w14:textId="77777777" w:rsidR="00FD44FD" w:rsidRPr="007000DE" w:rsidRDefault="00FD44FD" w:rsidP="00FD44F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Hele skolens H&amp;D team er i princippet medlem, men højst 2 medlemmer kan opnå deltagerrabat ved samme arrangement ligesom højst 2 medlemmer har stemmeret ved generalforsamling.</w:t>
      </w:r>
    </w:p>
    <w:p w14:paraId="23418885" w14:textId="77777777" w:rsidR="00FD44FD" w:rsidRPr="007000DE" w:rsidRDefault="00FD44FD" w:rsidP="00FD44F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Yderligere eksemplarer til samme skole kan tilkøbes for kr: 125,- pr. år. Så er der H&amp;D fagblade til hele teamet + ledelsen til billig pris.</w:t>
      </w:r>
    </w:p>
    <w:p w14:paraId="241F13FC" w14:textId="77777777" w:rsidR="00FD44FD" w:rsidRPr="007000DE" w:rsidRDefault="00FD44FD" w:rsidP="00FD44F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Skoleteam medlem sælges kun direkte til skoler og kan ikke deles over flere afdelinger / matrikler</w:t>
      </w:r>
    </w:p>
    <w:p w14:paraId="574E70D4" w14:textId="77777777" w:rsidR="00FD44FD" w:rsidRPr="007000DE" w:rsidRDefault="00FD44FD" w:rsidP="00FD44F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Medlemmer kan læse Håndværk&amp;Design og andre publikationer online – medlemslogin</w:t>
      </w:r>
    </w:p>
    <w:p w14:paraId="774B5D63" w14:textId="77777777" w:rsidR="00FD44FD" w:rsidRPr="007000DE" w:rsidRDefault="00FD44FD" w:rsidP="00FD44FD">
      <w:pPr>
        <w:shd w:val="clear" w:color="auto" w:fill="FFFFFF"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lastRenderedPageBreak/>
        <w:t>Medlem Studerende. Gratis i hele studietiden</w:t>
      </w:r>
    </w:p>
    <w:p w14:paraId="214AA025" w14:textId="77777777" w:rsidR="00FD44FD" w:rsidRPr="007000DE" w:rsidRDefault="00FD44FD" w:rsidP="00FD44F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Ved indmeldelse oplyser du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,</w:t>
      </w: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 xml:space="preserve"> hvornår du forventer at afslutte studiet, og du skal selv meddele hvis der sker ændringer.</w:t>
      </w:r>
    </w:p>
    <w:p w14:paraId="46EE649D" w14:textId="08FE4CF2" w:rsidR="00FD44FD" w:rsidRPr="007000DE" w:rsidRDefault="00FD44FD" w:rsidP="00FD44F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D96029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da-DK"/>
        </w:rPr>
        <w:t>Bemærk; at udsending af fagbladet i fysisk form ikke er inkluderet, men at bladet kan læses i elektronisk form her på siden.</w:t>
      </w:r>
      <w:r w:rsidRPr="00D96029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da-DK"/>
        </w:rPr>
        <w:br/>
      </w:r>
      <w:r w:rsidRPr="007000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da-DK"/>
        </w:rPr>
        <w:t>Tilbuddet om særlig lavt kontingent til studerende er til dig</w:t>
      </w:r>
      <w:r w:rsidR="00D960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da-DK"/>
        </w:rPr>
        <w:t>,</w:t>
      </w:r>
      <w:r w:rsidRPr="007000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da-DK"/>
        </w:rPr>
        <w:t xml:space="preserve"> der ikke har erhvervsarbejde i væsentligt omfang.</w:t>
      </w:r>
    </w:p>
    <w:p w14:paraId="4296A537" w14:textId="77777777" w:rsidR="00FD44FD" w:rsidRPr="007000DE" w:rsidRDefault="00FD44FD" w:rsidP="00FD44FD">
      <w:pPr>
        <w:shd w:val="clear" w:color="auto" w:fill="FFFFFF"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Medlem Pensionist Kr: 275,- momsfritaget</w:t>
      </w:r>
    </w:p>
    <w:p w14:paraId="284D0214" w14:textId="77777777" w:rsidR="00FD44FD" w:rsidRPr="007000DE" w:rsidRDefault="00FD44FD" w:rsidP="00FD44F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Som pensionist eller efterlønner kan du videreføre dit medlemskab til nedsat pris. Faktura og medlemsblad sendes til din hjemadresse.</w:t>
      </w:r>
    </w:p>
    <w:p w14:paraId="2D557D9A" w14:textId="1EDA8ADA" w:rsidR="00FD44FD" w:rsidRPr="007000DE" w:rsidRDefault="00FD44FD" w:rsidP="00FD44F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da-DK"/>
        </w:rPr>
        <w:t>Tilbuddet om nedsat kontingent er til dig</w:t>
      </w:r>
      <w:r w:rsidR="00D960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da-DK"/>
        </w:rPr>
        <w:t>,</w:t>
      </w:r>
      <w:r w:rsidRPr="007000D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da-DK"/>
        </w:rPr>
        <w:t xml:space="preserve"> der ikke længere er erhvervsaktiv.</w:t>
      </w:r>
    </w:p>
    <w:p w14:paraId="43C04999" w14:textId="77777777" w:rsidR="00FD44FD" w:rsidRPr="007000DE" w:rsidRDefault="00FD44FD" w:rsidP="00FD44FD">
      <w:pPr>
        <w:shd w:val="clear" w:color="auto" w:fill="FFFFFF"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Medlemmer bosat i udlandet</w:t>
      </w:r>
    </w:p>
    <w:p w14:paraId="42D44574" w14:textId="3E83F2DB" w:rsidR="00FD44FD" w:rsidRPr="007000DE" w:rsidRDefault="00FD44FD" w:rsidP="00FD44F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</w:pP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Hvis du bor i udlandet</w:t>
      </w:r>
      <w:r w:rsidR="00D96029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,</w:t>
      </w: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 xml:space="preserve"> betaler du samme priser for medlemskab</w:t>
      </w:r>
      <w:r w:rsidR="00D96029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>,</w:t>
      </w:r>
      <w:r w:rsidRPr="007000DE">
        <w:rPr>
          <w:rFonts w:ascii="Times New Roman" w:eastAsia="Times New Roman" w:hAnsi="Times New Roman" w:cs="Times New Roman"/>
          <w:color w:val="333333"/>
          <w:sz w:val="24"/>
          <w:szCs w:val="24"/>
          <w:lang w:eastAsia="da-DK"/>
        </w:rPr>
        <w:t xml:space="preserve"> som hvis du boede i Danmark. Vi forudsætter dog, at du selv betaler eventuelle bankgebyrer ved betalinger.</w:t>
      </w:r>
    </w:p>
    <w:p w14:paraId="74BDDB71" w14:textId="77777777" w:rsidR="008E257D" w:rsidRDefault="008E257D"/>
    <w:sectPr w:rsidR="008E25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12"/>
    <w:multiLevelType w:val="multilevel"/>
    <w:tmpl w:val="532A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61077"/>
    <w:multiLevelType w:val="multilevel"/>
    <w:tmpl w:val="C5E8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D5060C"/>
    <w:multiLevelType w:val="multilevel"/>
    <w:tmpl w:val="5474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9F1847"/>
    <w:multiLevelType w:val="multilevel"/>
    <w:tmpl w:val="47D8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402646"/>
    <w:multiLevelType w:val="multilevel"/>
    <w:tmpl w:val="06A4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F8617C"/>
    <w:multiLevelType w:val="multilevel"/>
    <w:tmpl w:val="1A40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1031824">
    <w:abstractNumId w:val="2"/>
  </w:num>
  <w:num w:numId="2" w16cid:durableId="2098474970">
    <w:abstractNumId w:val="4"/>
  </w:num>
  <w:num w:numId="3" w16cid:durableId="129131895">
    <w:abstractNumId w:val="1"/>
  </w:num>
  <w:num w:numId="4" w16cid:durableId="1682390956">
    <w:abstractNumId w:val="0"/>
  </w:num>
  <w:num w:numId="5" w16cid:durableId="1659504071">
    <w:abstractNumId w:val="3"/>
  </w:num>
  <w:num w:numId="6" w16cid:durableId="950891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FD"/>
    <w:rsid w:val="00065875"/>
    <w:rsid w:val="00337642"/>
    <w:rsid w:val="004707BB"/>
    <w:rsid w:val="00635907"/>
    <w:rsid w:val="00886B44"/>
    <w:rsid w:val="008A243E"/>
    <w:rsid w:val="008E257D"/>
    <w:rsid w:val="00A5537E"/>
    <w:rsid w:val="00AB5166"/>
    <w:rsid w:val="00C97699"/>
    <w:rsid w:val="00D865D6"/>
    <w:rsid w:val="00D96029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E7F5"/>
  <w15:chartTrackingRefBased/>
  <w15:docId w15:val="{1A32AEF2-1DC9-4025-9776-46671AF4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FD"/>
    <w:pPr>
      <w:spacing w:after="200" w:line="276" w:lineRule="auto"/>
    </w:pPr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D4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4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4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4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4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4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4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4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4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4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4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4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44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44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44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44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44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44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4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4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4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4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4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44F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44F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44F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4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44F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4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695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Egeskov Andersen</dc:creator>
  <cp:keywords/>
  <dc:description/>
  <cp:lastModifiedBy>Irene Egeskov Andersen</cp:lastModifiedBy>
  <cp:revision>7</cp:revision>
  <dcterms:created xsi:type="dcterms:W3CDTF">2025-02-14T10:27:00Z</dcterms:created>
  <dcterms:modified xsi:type="dcterms:W3CDTF">2025-02-18T08:17:00Z</dcterms:modified>
</cp:coreProperties>
</file>